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D0" w:rsidRDefault="003117D0" w:rsidP="00D67023">
      <w:pPr>
        <w:tabs>
          <w:tab w:val="left" w:pos="3135"/>
        </w:tabs>
        <w:jc w:val="center"/>
      </w:pPr>
      <w:r>
        <w:rPr>
          <w:sz w:val="28"/>
          <w:szCs w:val="28"/>
        </w:rPr>
        <w:t>О Т Ч Е Т</w:t>
      </w:r>
    </w:p>
    <w:p w:rsidR="003117D0" w:rsidRDefault="003117D0" w:rsidP="00D67023">
      <w:pPr>
        <w:tabs>
          <w:tab w:val="left" w:pos="900"/>
        </w:tabs>
        <w:jc w:val="center"/>
      </w:pPr>
      <w:r>
        <w:t>За осъществените читалищни дейности и разходените от бюджета  средства за 2018</w:t>
      </w:r>
      <w:r w:rsidR="00D67023">
        <w:t xml:space="preserve"> </w:t>
      </w:r>
      <w:r>
        <w:t>г.</w:t>
      </w:r>
    </w:p>
    <w:p w:rsidR="003117D0" w:rsidRDefault="003117D0" w:rsidP="00D67023">
      <w:pPr>
        <w:tabs>
          <w:tab w:val="left" w:pos="900"/>
        </w:tabs>
        <w:jc w:val="center"/>
      </w:pPr>
      <w:r>
        <w:t>от НЧ „Алеко Константинов 1928“ с.Правдино</w:t>
      </w:r>
    </w:p>
    <w:p w:rsidR="00D67023" w:rsidRDefault="003117D0" w:rsidP="00D67023">
      <w:r>
        <w:t>Целите на Народните читалища са да задоволяват потребностите на гражданите с развитие и обогатяване на културния живот в населените места.</w:t>
      </w:r>
      <w:r w:rsidR="00D67023">
        <w:t xml:space="preserve"> </w:t>
      </w:r>
      <w:r>
        <w:t>Запазване обичаите и традициите,</w:t>
      </w:r>
      <w:r w:rsidR="00D67023">
        <w:t xml:space="preserve"> </w:t>
      </w:r>
      <w:r>
        <w:t>уреждане и поддържане на библиотеки и др.</w:t>
      </w:r>
    </w:p>
    <w:p w:rsidR="00D67023" w:rsidRDefault="00F7706D" w:rsidP="00D67023">
      <w:r>
        <w:t>НЧ „Алеко Константинов</w:t>
      </w:r>
      <w:r w:rsidR="00D67023">
        <w:t xml:space="preserve"> </w:t>
      </w:r>
      <w:r>
        <w:t>1928</w:t>
      </w:r>
      <w:r w:rsidR="00D67023">
        <w:t>”</w:t>
      </w:r>
      <w:r>
        <w:t>поддържа библиотека с 2522</w:t>
      </w:r>
      <w:r w:rsidR="00D67023">
        <w:t xml:space="preserve"> </w:t>
      </w:r>
      <w:r>
        <w:t>тома литература.</w:t>
      </w:r>
    </w:p>
    <w:p w:rsidR="00C30B32" w:rsidRDefault="00F7706D" w:rsidP="00D67023">
      <w:r>
        <w:t>За 2018</w:t>
      </w:r>
      <w:r w:rsidR="00D67023">
        <w:t xml:space="preserve"> </w:t>
      </w:r>
      <w:r>
        <w:t>г. регистрираните читатели са 23 и 41 посещения.</w:t>
      </w:r>
      <w:r w:rsidR="00D67023">
        <w:t xml:space="preserve"> </w:t>
      </w:r>
      <w:r>
        <w:t xml:space="preserve">Библиотеката се обслужва от ½ щатна бройка </w:t>
      </w:r>
      <w:r w:rsidR="00D67023">
        <w:t>„</w:t>
      </w:r>
      <w:r>
        <w:t>работник библиотека</w:t>
      </w:r>
      <w:r w:rsidR="00D67023">
        <w:t>”</w:t>
      </w:r>
      <w:r>
        <w:t xml:space="preserve"> с работно време 4</w:t>
      </w:r>
      <w:r w:rsidR="00D67023">
        <w:t xml:space="preserve"> </w:t>
      </w:r>
      <w:r>
        <w:t>ч.</w:t>
      </w:r>
    </w:p>
    <w:p w:rsidR="00F7706D" w:rsidRDefault="00F7706D" w:rsidP="00D67023">
      <w:r>
        <w:t>Пред 2018</w:t>
      </w:r>
      <w:r w:rsidR="00D67023">
        <w:t xml:space="preserve"> </w:t>
      </w:r>
      <w:r>
        <w:t xml:space="preserve">г. сме </w:t>
      </w:r>
      <w:r w:rsidR="00964F4B">
        <w:t>провели:</w:t>
      </w:r>
      <w:r w:rsidR="00D67023">
        <w:t xml:space="preserve"> </w:t>
      </w:r>
      <w:r w:rsidR="00964F4B">
        <w:t>литературни четения,</w:t>
      </w:r>
      <w:r w:rsidR="00D67023">
        <w:t xml:space="preserve"> </w:t>
      </w:r>
      <w:r w:rsidR="00964F4B">
        <w:t>националните празници 3</w:t>
      </w:r>
      <w:r w:rsidR="00D67023">
        <w:t xml:space="preserve"> </w:t>
      </w:r>
      <w:r w:rsidR="00964F4B">
        <w:t>март,</w:t>
      </w:r>
      <w:r w:rsidR="00D67023">
        <w:t xml:space="preserve"> </w:t>
      </w:r>
      <w:r w:rsidR="00964F4B">
        <w:t>6 септември сме полагали цветя на паметника и слова,</w:t>
      </w:r>
      <w:r w:rsidR="00D67023">
        <w:t xml:space="preserve"> </w:t>
      </w:r>
      <w:r w:rsidR="00964F4B">
        <w:t>отбеляз</w:t>
      </w:r>
      <w:r w:rsidR="00D67023">
        <w:t>а</w:t>
      </w:r>
      <w:r w:rsidR="00964F4B">
        <w:t>хме и храмов празник на Храм „Св.Архангел Михаил“ както и 105 год. от построяването му,</w:t>
      </w:r>
      <w:r w:rsidR="00D67023">
        <w:t xml:space="preserve"> </w:t>
      </w:r>
      <w:r w:rsidR="00964F4B">
        <w:t>взехме участие в организирането и провеждането на събора на селото и др.</w:t>
      </w:r>
    </w:p>
    <w:p w:rsidR="00964F4B" w:rsidRDefault="00964F4B" w:rsidP="00D67023">
      <w:r>
        <w:t>Художествени групи и танцови състави нямаме сформирани.</w:t>
      </w:r>
    </w:p>
    <w:p w:rsidR="00964F4B" w:rsidRDefault="00964F4B" w:rsidP="00964F4B">
      <w:pPr>
        <w:rPr>
          <w:b/>
        </w:rPr>
      </w:pPr>
      <w:r w:rsidRPr="00964F4B">
        <w:rPr>
          <w:b/>
        </w:rPr>
        <w:t>ФИНАНСИРАНЕ: Приходи</w:t>
      </w:r>
    </w:p>
    <w:p w:rsidR="00964F4B" w:rsidRDefault="00964F4B" w:rsidP="00964F4B">
      <w:r>
        <w:t>1.Собствени приходи -                                                                                             2156,00</w:t>
      </w:r>
      <w:r w:rsidR="007C34A3">
        <w:t xml:space="preserve"> </w:t>
      </w:r>
      <w:r>
        <w:t>лв.                                    /чл.внос</w:t>
      </w:r>
      <w:r w:rsidR="007C34A3">
        <w:t xml:space="preserve"> – </w:t>
      </w:r>
      <w:r>
        <w:t>56</w:t>
      </w:r>
      <w:r w:rsidR="007C34A3">
        <w:t xml:space="preserve"> </w:t>
      </w:r>
      <w:r>
        <w:t>лв</w:t>
      </w:r>
      <w:r w:rsidR="007C34A3">
        <w:t xml:space="preserve">.; </w:t>
      </w:r>
      <w:r>
        <w:t>рента</w:t>
      </w:r>
      <w:r w:rsidR="007C34A3">
        <w:t xml:space="preserve"> – </w:t>
      </w:r>
      <w:r>
        <w:t>2100</w:t>
      </w:r>
      <w:r w:rsidR="007C34A3">
        <w:t xml:space="preserve"> </w:t>
      </w:r>
      <w:r>
        <w:t>лв</w:t>
      </w:r>
      <w:r w:rsidR="007C34A3">
        <w:t>.</w:t>
      </w:r>
      <w:r>
        <w:t>/                                                                                                                                         2. Субсидия -                                                                                                               4025,00</w:t>
      </w:r>
      <w:r w:rsidR="007C34A3">
        <w:t xml:space="preserve"> </w:t>
      </w:r>
      <w:r>
        <w:t>лв.                                                 3. Остатък от предходна година                                                                            9425,00</w:t>
      </w:r>
      <w:r w:rsidR="007C34A3">
        <w:t xml:space="preserve"> </w:t>
      </w:r>
      <w:r>
        <w:t>лв.                              /банка-9318,00лв. и каса-107,00лв./</w:t>
      </w:r>
    </w:p>
    <w:p w:rsidR="00FE3D4D" w:rsidRDefault="00964F4B" w:rsidP="00964F4B">
      <w:pPr>
        <w:tabs>
          <w:tab w:val="left" w:pos="3720"/>
        </w:tabs>
      </w:pPr>
      <w:r>
        <w:tab/>
      </w:r>
      <w:r w:rsidRPr="00FE3D4D">
        <w:rPr>
          <w:b/>
        </w:rPr>
        <w:t xml:space="preserve">Всичко приходи:    </w:t>
      </w:r>
      <w:r>
        <w:t xml:space="preserve">                        </w:t>
      </w:r>
      <w:r w:rsidRPr="00FE3D4D">
        <w:rPr>
          <w:b/>
        </w:rPr>
        <w:t>15606,00</w:t>
      </w:r>
      <w:r w:rsidR="007C34A3">
        <w:rPr>
          <w:b/>
        </w:rPr>
        <w:t xml:space="preserve"> </w:t>
      </w:r>
      <w:r w:rsidRPr="00FE3D4D">
        <w:rPr>
          <w:b/>
        </w:rPr>
        <w:t>лв</w:t>
      </w:r>
      <w:r>
        <w:t>.</w:t>
      </w:r>
    </w:p>
    <w:p w:rsidR="00FE3D4D" w:rsidRDefault="00FE3D4D" w:rsidP="00FE3D4D"/>
    <w:p w:rsidR="00FE3D4D" w:rsidRDefault="00FE3D4D" w:rsidP="00FE3D4D">
      <w:r w:rsidRPr="00FE3D4D">
        <w:rPr>
          <w:b/>
        </w:rPr>
        <w:t>РАЗХОДИ</w:t>
      </w:r>
      <w:r>
        <w:t>:</w:t>
      </w:r>
    </w:p>
    <w:p w:rsidR="00D67023" w:rsidRDefault="00335C19" w:rsidP="00335C19">
      <w:r>
        <w:t xml:space="preserve">1. </w:t>
      </w:r>
      <w:r w:rsidR="00FE3D4D">
        <w:t>Заплати по трудов договор                                                                      3070,00</w:t>
      </w:r>
      <w:r w:rsidR="007C34A3">
        <w:t xml:space="preserve"> </w:t>
      </w:r>
      <w:r w:rsidR="00FE3D4D">
        <w:t xml:space="preserve">лв.                  </w:t>
      </w:r>
      <w:r>
        <w:t xml:space="preserve">                                        2. Осигуровки – ДОО и ЗОВ                                                                            </w:t>
      </w:r>
      <w:r w:rsidR="007C34A3">
        <w:t xml:space="preserve"> </w:t>
      </w:r>
      <w:r>
        <w:t>586,00</w:t>
      </w:r>
      <w:r w:rsidR="007C34A3">
        <w:t xml:space="preserve"> </w:t>
      </w:r>
      <w:r>
        <w:t>лв.                                                 3. Издръжка                                                                                                       1111,00</w:t>
      </w:r>
      <w:r w:rsidR="007C34A3">
        <w:t xml:space="preserve"> </w:t>
      </w:r>
      <w:r>
        <w:t>лв.</w:t>
      </w:r>
      <w:r w:rsidR="00FE3D4D">
        <w:t xml:space="preserve">        </w:t>
      </w:r>
    </w:p>
    <w:p w:rsidR="00335C19" w:rsidRDefault="00335C19" w:rsidP="00335C19">
      <w:r>
        <w:t>/достъп до ел.мрежа</w:t>
      </w:r>
      <w:r w:rsidR="007C34A3">
        <w:t xml:space="preserve"> </w:t>
      </w:r>
      <w:r>
        <w:t>-</w:t>
      </w:r>
      <w:r w:rsidR="007C34A3">
        <w:t xml:space="preserve"> </w:t>
      </w:r>
      <w:r>
        <w:t>72.00</w:t>
      </w:r>
      <w:r w:rsidR="007C34A3">
        <w:t xml:space="preserve">; </w:t>
      </w:r>
      <w:r>
        <w:t>материали</w:t>
      </w:r>
      <w:r w:rsidR="007C34A3">
        <w:t xml:space="preserve"> </w:t>
      </w:r>
      <w:r>
        <w:t>-</w:t>
      </w:r>
      <w:r w:rsidR="007C34A3">
        <w:t xml:space="preserve"> </w:t>
      </w:r>
      <w:r>
        <w:t>485.00</w:t>
      </w:r>
      <w:r w:rsidR="007C34A3">
        <w:t>;</w:t>
      </w:r>
      <w:r>
        <w:t xml:space="preserve">                                                                                             данъци и такси</w:t>
      </w:r>
      <w:r w:rsidR="007C34A3">
        <w:t xml:space="preserve"> </w:t>
      </w:r>
      <w:r>
        <w:t>-</w:t>
      </w:r>
      <w:r w:rsidR="007C34A3">
        <w:t xml:space="preserve"> </w:t>
      </w:r>
      <w:r>
        <w:t>352.00</w:t>
      </w:r>
      <w:r w:rsidR="007C34A3">
        <w:t xml:space="preserve">; </w:t>
      </w:r>
      <w:r>
        <w:t>командировки</w:t>
      </w:r>
      <w:r w:rsidR="007C34A3">
        <w:t xml:space="preserve"> </w:t>
      </w:r>
      <w:r>
        <w:t>-</w:t>
      </w:r>
      <w:r w:rsidR="007C34A3">
        <w:t xml:space="preserve"> </w:t>
      </w:r>
      <w:r>
        <w:t>202.00/</w:t>
      </w:r>
    </w:p>
    <w:p w:rsidR="00335C19" w:rsidRDefault="00335C19" w:rsidP="00335C19">
      <w:pPr>
        <w:jc w:val="center"/>
      </w:pPr>
      <w:r w:rsidRPr="00335C19">
        <w:rPr>
          <w:b/>
        </w:rPr>
        <w:t xml:space="preserve">                          Общо разходи:                                    4767,00лв.</w:t>
      </w:r>
    </w:p>
    <w:p w:rsidR="00335C19" w:rsidRDefault="00335C19" w:rsidP="00335C19">
      <w:r>
        <w:t>Приключваме 2018</w:t>
      </w:r>
      <w:r w:rsidR="00D67023">
        <w:t xml:space="preserve"> </w:t>
      </w:r>
      <w:r>
        <w:t>г. с приход</w:t>
      </w:r>
      <w:r w:rsidR="007C34A3">
        <w:t xml:space="preserve"> </w:t>
      </w:r>
      <w:r>
        <w:t>-</w:t>
      </w:r>
      <w:r w:rsidR="007C34A3">
        <w:t xml:space="preserve"> </w:t>
      </w:r>
      <w:r>
        <w:t>10839.00</w:t>
      </w:r>
      <w:r w:rsidR="007C34A3">
        <w:t xml:space="preserve"> </w:t>
      </w:r>
      <w:r>
        <w:t>лв</w:t>
      </w:r>
      <w:r w:rsidR="007C34A3">
        <w:t xml:space="preserve">. </w:t>
      </w:r>
      <w:r>
        <w:t>/10730</w:t>
      </w:r>
      <w:r w:rsidR="007C34A3">
        <w:t xml:space="preserve"> лв. в </w:t>
      </w:r>
      <w:r>
        <w:t xml:space="preserve">банка и 109,00 </w:t>
      </w:r>
      <w:r w:rsidR="007C34A3">
        <w:t xml:space="preserve">лв. в </w:t>
      </w:r>
      <w:r>
        <w:t>каса/</w:t>
      </w:r>
    </w:p>
    <w:p w:rsidR="00335C19" w:rsidRDefault="00335C19" w:rsidP="00335C19">
      <w:pPr>
        <w:jc w:val="center"/>
      </w:pPr>
      <w:r>
        <w:t xml:space="preserve">                                       </w:t>
      </w:r>
      <w:r w:rsidR="00D67023">
        <w:t xml:space="preserve">            Председател</w:t>
      </w:r>
      <w:r>
        <w:t>: ……………………….</w:t>
      </w:r>
    </w:p>
    <w:p w:rsidR="00964F4B" w:rsidRPr="00335C19" w:rsidRDefault="00335C19" w:rsidP="00335C19">
      <w:pPr>
        <w:tabs>
          <w:tab w:val="left" w:pos="5970"/>
        </w:tabs>
      </w:pPr>
      <w:r>
        <w:tab/>
        <w:t>/К. Атанасова /</w:t>
      </w:r>
    </w:p>
    <w:sectPr w:rsidR="00964F4B" w:rsidRPr="00335C19" w:rsidSect="0063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1C" w:rsidRDefault="006A701C" w:rsidP="00F91DA4">
      <w:pPr>
        <w:spacing w:after="0" w:line="240" w:lineRule="auto"/>
      </w:pPr>
      <w:r>
        <w:separator/>
      </w:r>
    </w:p>
  </w:endnote>
  <w:endnote w:type="continuationSeparator" w:id="0">
    <w:p w:rsidR="006A701C" w:rsidRDefault="006A701C" w:rsidP="00F9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1C" w:rsidRDefault="006A701C" w:rsidP="00F91DA4">
      <w:pPr>
        <w:spacing w:after="0" w:line="240" w:lineRule="auto"/>
      </w:pPr>
      <w:r>
        <w:separator/>
      </w:r>
    </w:p>
  </w:footnote>
  <w:footnote w:type="continuationSeparator" w:id="0">
    <w:p w:rsidR="006A701C" w:rsidRDefault="006A701C" w:rsidP="00F9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402C"/>
    <w:multiLevelType w:val="hybridMultilevel"/>
    <w:tmpl w:val="2CFA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32"/>
    <w:rsid w:val="00104BD7"/>
    <w:rsid w:val="001306AC"/>
    <w:rsid w:val="00243BE8"/>
    <w:rsid w:val="002475A1"/>
    <w:rsid w:val="003117D0"/>
    <w:rsid w:val="00335C19"/>
    <w:rsid w:val="005739D9"/>
    <w:rsid w:val="00636522"/>
    <w:rsid w:val="006A701C"/>
    <w:rsid w:val="00702CA5"/>
    <w:rsid w:val="00721100"/>
    <w:rsid w:val="007C34A3"/>
    <w:rsid w:val="007D64E5"/>
    <w:rsid w:val="0091763D"/>
    <w:rsid w:val="00953121"/>
    <w:rsid w:val="00964F4B"/>
    <w:rsid w:val="00A42CC7"/>
    <w:rsid w:val="00AD5D06"/>
    <w:rsid w:val="00C30B32"/>
    <w:rsid w:val="00D15D0B"/>
    <w:rsid w:val="00D67023"/>
    <w:rsid w:val="00F7706D"/>
    <w:rsid w:val="00F91DA4"/>
    <w:rsid w:val="00F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1DA4"/>
  </w:style>
  <w:style w:type="paragraph" w:styleId="a5">
    <w:name w:val="footer"/>
    <w:basedOn w:val="a"/>
    <w:link w:val="a6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1DA4"/>
  </w:style>
  <w:style w:type="paragraph" w:styleId="a7">
    <w:name w:val="List Paragraph"/>
    <w:basedOn w:val="a"/>
    <w:uiPriority w:val="34"/>
    <w:qFormat/>
    <w:rsid w:val="00FE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1DA4"/>
  </w:style>
  <w:style w:type="paragraph" w:styleId="a5">
    <w:name w:val="footer"/>
    <w:basedOn w:val="a"/>
    <w:link w:val="a6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1DA4"/>
  </w:style>
  <w:style w:type="paragraph" w:styleId="a7">
    <w:name w:val="List Paragraph"/>
    <w:basedOn w:val="a"/>
    <w:uiPriority w:val="34"/>
    <w:qFormat/>
    <w:rsid w:val="00FE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IVANINA</cp:lastModifiedBy>
  <cp:revision>3</cp:revision>
  <cp:lastPrinted>2019-07-07T15:33:00Z</cp:lastPrinted>
  <dcterms:created xsi:type="dcterms:W3CDTF">2019-07-09T10:11:00Z</dcterms:created>
  <dcterms:modified xsi:type="dcterms:W3CDTF">2019-07-11T06:22:00Z</dcterms:modified>
</cp:coreProperties>
</file>